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0" w:line="25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Warrior Connect Executive Meeting</w:t>
      </w:r>
    </w:p>
    <w:p w:rsidR="00000000" w:rsidDel="00000000" w:rsidP="00000000" w:rsidRDefault="00000000" w:rsidRPr="00000000" w14:paraId="00000002">
      <w:pPr>
        <w:widowControl w:val="1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July 31, 2023 – 9:00 a.m.</w:t>
      </w:r>
    </w:p>
    <w:p w:rsidR="00000000" w:rsidDel="00000000" w:rsidP="00000000" w:rsidRDefault="00000000" w:rsidRPr="00000000" w14:paraId="00000003">
      <w:pPr>
        <w:pStyle w:val="Title"/>
        <w:widowControl w:val="1"/>
        <w:spacing w:after="0" w:line="240" w:lineRule="auto"/>
        <w:jc w:val="center"/>
        <w:rPr/>
      </w:pPr>
      <w:bookmarkStart w:colFirst="0" w:colLast="0" w:name="_flz6m1pzj5h5" w:id="0"/>
      <w:bookmarkEnd w:id="0"/>
      <w:r w:rsidDel="00000000" w:rsidR="00000000" w:rsidRPr="00000000">
        <w:rPr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widowControl w:val="1"/>
        <w:spacing w:after="0" w:line="240" w:lineRule="auto"/>
        <w:rPr/>
      </w:pPr>
      <w:bookmarkStart w:colFirst="0" w:colLast="0" w:name="_en2dvwhe05mt" w:id="1"/>
      <w:bookmarkEnd w:id="1"/>
      <w:r w:rsidDel="00000000" w:rsidR="00000000" w:rsidRPr="00000000">
        <w:rPr>
          <w:rtl w:val="0"/>
        </w:rPr>
        <w:t xml:space="preserve">Executive Committee: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Present: Clay Melton, Stephanie King, Dorea Burkamper, Kelley Cole, Anthony Betters, Jennifer Gibbons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Virtual </w:t>
      </w:r>
      <w:r w:rsidDel="00000000" w:rsidR="00000000" w:rsidRPr="00000000">
        <w:rPr>
          <w:rtl w:val="0"/>
        </w:rPr>
        <w:t xml:space="preserve">Public Meeting Times (Tuesday Evening at 7 pm) Which week of each month: Second Tuesday - Agreed Tues Sept 10 @7pm. Executive 9/3 @9AM. 1st Tuesday Exec (morning).  2nd Tuesday Exec (evening).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Please review Bylaws. Let’s ratify these in September.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https://docs.google.com/document/d/19hMEmsGxUealr-aOCBrRkipZgM6A2d_Rzcsx8_KMSmk/edit?usp=sharing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Brochure of Warrior Connect needed - Waiting on QR codes. 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Check with Cymone for forms to be included with WAC and PPA.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New Donation Form</w:t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https://docs.google.com/document/d/1jYtwxLHK0fDkMRrwjYIYOrLM7XHoPgZk3edvyZrPVvU/edit?usp=sharing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Warrior Connect Donation Needed – Kelley to take Check over soon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Logo Ratification needed – should we vote? Selected #2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Infinite Campus Addition of Our Form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Logos Reviewed and the following Logo was chosen for our organization!</w:t>
      </w:r>
    </w:p>
    <w:p w:rsidR="00000000" w:rsidDel="00000000" w:rsidP="00000000" w:rsidRDefault="00000000" w:rsidRPr="00000000" w14:paraId="00000011">
      <w:pPr>
        <w:spacing w:after="200" w:before="0" w:lineRule="auto"/>
        <w:rPr/>
      </w:pPr>
      <w:r w:rsidDel="00000000" w:rsidR="00000000" w:rsidRPr="00000000">
        <w:rPr/>
        <w:drawing>
          <wp:inline distB="114300" distT="114300" distL="114300" distR="114300">
            <wp:extent cx="1724025" cy="8477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21262" l="41233" r="0" t="4916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Rule="auto"/>
        <w:rPr/>
      </w:pPr>
      <w:r w:rsidDel="00000000" w:rsidR="00000000" w:rsidRPr="00000000">
        <w:rPr/>
        <w:drawing>
          <wp:inline distB="114300" distT="114300" distL="114300" distR="114300">
            <wp:extent cx="1866900" cy="8286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(chosen design below)</w:t>
      </w:r>
    </w:p>
    <w:p w:rsidR="00000000" w:rsidDel="00000000" w:rsidP="00000000" w:rsidRDefault="00000000" w:rsidRPr="00000000" w14:paraId="00000013">
      <w:pPr>
        <w:spacing w:after="200" w:before="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225089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2425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0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Marketing / Social Media Plans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Facebook name change &amp; add Stephanie (Anthony has permission to do this)Anthony to add Stephanie to FB.  Create Twitter account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spacing w:after="20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Clay changed Facebook URL but having difficulty with Page Name change - Takes 7 days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Create Instagram account. Not for parents.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Web page – markups sent to Jason already. We need PTA off of this page soon.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Cymone puts out emails to the entire high school. Let’s drop something once a week in August about what we do/benefits. Decide once per month.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Need post about name and logo change to: Cymone (via email), and Facebook,and our website. 8/13 5-7 pm Anthony. Need to create schedule. Clay to email.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spacing w:after="20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What other posts do we need?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How did clubs use the money as a condition of the contribution  also give membership visibility to the fund usage.  Reimbursement by club size? Is a New reimbursement form needed? Special reimbursement by no new form.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PTA audit status: Tomorrow night. For next year, no audit but a review by the treasurer.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What Welcome Nights and Events will we cover 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BIPOC - 8/13 Anthony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WAC Welcome Night 8/20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Open House Night 9/4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Freshman Orientation NIght 8/19 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Picnic in the Park 8/15?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Bylaws – Let’s ratify in September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Let’s just announce the changes and the link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What changed?</w:t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“PTA” Removed. Board of Directors (Iowa PTA authority) removed.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Elected Officers, Principal and Committee Leads have similar authority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Only two of the above and one or more attendees make a “quorum” for a meeting.</w:t>
      </w:r>
    </w:p>
    <w:p w:rsidR="00000000" w:rsidDel="00000000" w:rsidP="00000000" w:rsidRDefault="00000000" w:rsidRPr="00000000" w14:paraId="0000002B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Membership dues removed. Any attendee is welcome (if they donated or not). We want to be more inclusive to the school.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Meetings will be moved from during the day to the evening (per survey feedback)</w:t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CR Community School Foundation Roles Added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Survey Feedback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Move Public meeting to evening (nearly everyone)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Reminders of meetings: Email wins, and Text message is second (if we can do this)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Most people don’t want to be recognized for their donations to Warrior Connect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Most people like to donate via Vemno or Check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Discussed the need to support Picnic in the park in August 15th and agrees that we could support with $250 donation.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Also discussed Amy’s message for our Warrior Closet and needs there. Donate where we can to support backpacks here too:</w:t>
      </w:r>
    </w:p>
    <w:p w:rsidR="00000000" w:rsidDel="00000000" w:rsidP="00000000" w:rsidRDefault="00000000" w:rsidRPr="00000000" w14:paraId="00000035">
      <w:pPr>
        <w:shd w:fill="ffffff" w:val="clear"/>
        <w:ind w:left="720" w:firstLine="0"/>
        <w:rPr>
          <w:rFonts w:ascii="Verdana" w:cs="Verdana" w:eastAsia="Verdana" w:hAnsi="Verdana"/>
          <w:color w:val="22222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Hello Everyone! I will be unable to attend tomorrow's meeting but I have created a Donors Choose project for the Warrior Closet, specifically backpacks! Here is the link if we could share that out! </w:t>
      </w:r>
    </w:p>
    <w:p w:rsidR="00000000" w:rsidDel="00000000" w:rsidP="00000000" w:rsidRDefault="00000000" w:rsidRPr="00000000" w14:paraId="00000036">
      <w:pPr>
        <w:shd w:fill="ffffff" w:val="clear"/>
        <w:ind w:left="720" w:firstLine="0"/>
        <w:rPr>
          <w:rFonts w:ascii="Verdana" w:cs="Verdana" w:eastAsia="Verdana" w:hAnsi="Verdana"/>
          <w:color w:val="1155cc"/>
          <w:sz w:val="28"/>
          <w:szCs w:val="28"/>
          <w:u w:val="single"/>
        </w:rPr>
      </w:pPr>
      <w:hyperlink r:id="rId12">
        <w:r w:rsidDel="00000000" w:rsidR="00000000" w:rsidRPr="00000000">
          <w:rPr>
            <w:rFonts w:ascii="Verdana" w:cs="Verdana" w:eastAsia="Verdana" w:hAnsi="Verdana"/>
            <w:color w:val="1155cc"/>
            <w:sz w:val="28"/>
            <w:szCs w:val="28"/>
            <w:u w:val="single"/>
            <w:rtl w:val="0"/>
          </w:rPr>
          <w:t xml:space="preserve">https://www.donorschoose.org/project/backpacks-for-our-warriors/8527607/?utm_source=dc&amp;utm_medium=directlink&amp;utm_campaign=project&amp;utm_term=teacher_7998522&amp;rf=directlink-dc-2024-07-project-teacher_7998522&amp;challengeid=21789705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ind w:left="720" w:firstLine="0"/>
        <w:rPr>
          <w:rFonts w:ascii="Verdana" w:cs="Verdana" w:eastAsia="Verdana" w:hAnsi="Verdana"/>
          <w:color w:val="22222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The Warrior Closet passed out over 200 backpacks last year. This project will at least get us stocked for the beginning of the year! </w:t>
      </w:r>
    </w:p>
    <w:p w:rsidR="00000000" w:rsidDel="00000000" w:rsidP="00000000" w:rsidRDefault="00000000" w:rsidRPr="00000000" w14:paraId="00000038">
      <w:pPr>
        <w:shd w:fill="ffffff" w:val="clear"/>
        <w:ind w:left="720" w:firstLine="0"/>
        <w:rPr>
          <w:rFonts w:ascii="Verdana" w:cs="Verdana" w:eastAsia="Verdana" w:hAnsi="Verdana"/>
          <w:color w:val="22222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I would say the beginning of the year needs would be: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afterAutospacing="0"/>
        <w:ind w:left="1440" w:hanging="360"/>
        <w:rPr>
          <w:rFonts w:ascii="Verdana" w:cs="Verdana" w:eastAsia="Verdana" w:hAnsi="Verdana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Backpacks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afterAutospacing="0"/>
        <w:ind w:left="1440" w:hanging="360"/>
        <w:rPr>
          <w:rFonts w:ascii="Verdana" w:cs="Verdana" w:eastAsia="Verdana" w:hAnsi="Verdana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Notebooks (single subject, wide rule)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afterAutospacing="0"/>
        <w:ind w:left="1440" w:hanging="360"/>
        <w:rPr>
          <w:rFonts w:ascii="Verdana" w:cs="Verdana" w:eastAsia="Verdana" w:hAnsi="Verdana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Folders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ind w:left="1440" w:hanging="360"/>
        <w:rPr>
          <w:rFonts w:ascii="Verdana" w:cs="Verdana" w:eastAsia="Verdana" w:hAnsi="Verdana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Deodorant (mens and womens)</w:t>
      </w:r>
    </w:p>
    <w:p w:rsidR="00000000" w:rsidDel="00000000" w:rsidP="00000000" w:rsidRDefault="00000000" w:rsidRPr="00000000" w14:paraId="0000003D">
      <w:pPr>
        <w:shd w:fill="ffffff" w:val="clear"/>
        <w:ind w:left="720" w:firstLine="0"/>
        <w:rPr>
          <w:rFonts w:ascii="Verdana" w:cs="Verdana" w:eastAsia="Verdana" w:hAnsi="Verdana"/>
          <w:color w:val="22222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These would be what the big push at the start of the year would be for us! </w:t>
      </w:r>
    </w:p>
    <w:p w:rsidR="00000000" w:rsidDel="00000000" w:rsidP="00000000" w:rsidRDefault="00000000" w:rsidRPr="00000000" w14:paraId="0000003E">
      <w:pPr>
        <w:shd w:fill="ffffff" w:val="clear"/>
        <w:ind w:left="720" w:firstLine="0"/>
        <w:rPr>
          <w:rFonts w:ascii="Verdana" w:cs="Verdana" w:eastAsia="Verdana" w:hAnsi="Verdana"/>
          <w:color w:val="22222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Please let me know if you have any questions. </w:t>
      </w:r>
    </w:p>
    <w:p w:rsidR="00000000" w:rsidDel="00000000" w:rsidP="00000000" w:rsidRDefault="00000000" w:rsidRPr="00000000" w14:paraId="0000003F">
      <w:pPr>
        <w:shd w:fill="ffffff" w:val="clear"/>
        <w:ind w:left="720" w:firstLine="0"/>
        <w:rPr>
          <w:rFonts w:ascii="Verdana" w:cs="Verdana" w:eastAsia="Verdana" w:hAnsi="Verdana"/>
          <w:color w:val="22222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Also getting the word out to families that we have the Warrior Closet available. </w:t>
      </w:r>
    </w:p>
    <w:p w:rsidR="00000000" w:rsidDel="00000000" w:rsidP="00000000" w:rsidRDefault="00000000" w:rsidRPr="00000000" w14:paraId="00000040">
      <w:pPr>
        <w:shd w:fill="ffffff" w:val="clear"/>
        <w:ind w:left="720" w:firstLine="0"/>
        <w:rPr>
          <w:rFonts w:ascii="Verdana" w:cs="Verdana" w:eastAsia="Verdana" w:hAnsi="Verdana"/>
          <w:color w:val="22222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Thank you! </w:t>
      </w:r>
    </w:p>
    <w:p w:rsidR="00000000" w:rsidDel="00000000" w:rsidP="00000000" w:rsidRDefault="00000000" w:rsidRPr="00000000" w14:paraId="00000041">
      <w:pPr>
        <w:shd w:fill="ffffff" w:val="clear"/>
        <w:ind w:left="720" w:firstLine="0"/>
        <w:rPr>
          <w:rFonts w:ascii="Verdana" w:cs="Verdana" w:eastAsia="Verdana" w:hAnsi="Verdana"/>
          <w:color w:val="22222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222222"/>
          <w:sz w:val="28"/>
          <w:szCs w:val="28"/>
          <w:rtl w:val="0"/>
        </w:rPr>
        <w:t xml:space="preserve">Amy Rouse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>
          <w:u w:val="single"/>
        </w:rPr>
      </w:pPr>
      <w:bookmarkStart w:colFirst="0" w:colLast="0" w:name="_va7ksojto96b" w:id="2"/>
      <w:bookmarkEnd w:id="2"/>
      <w:r w:rsidDel="00000000" w:rsidR="00000000" w:rsidRPr="00000000">
        <w:rPr>
          <w:u w:val="single"/>
          <w:rtl w:val="0"/>
        </w:rPr>
        <w:t xml:space="preserve">Reference Items (Not Discussed in Meeting)</w:t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lr1uog1l2339" w:id="3"/>
      <w:bookmarkEnd w:id="3"/>
      <w:r w:rsidDel="00000000" w:rsidR="00000000" w:rsidRPr="00000000">
        <w:rPr>
          <w:rtl w:val="0"/>
        </w:rPr>
        <w:t xml:space="preserve">Volunteer Reference Information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Raptor Volunteering Tracking System</w:t>
      </w:r>
      <w:r w:rsidDel="00000000" w:rsidR="00000000" w:rsidRPr="00000000">
        <w:rPr>
          <w:rtl w:val="0"/>
        </w:rPr>
        <w:t xml:space="preserve">,</w:t>
        <w:br w:type="textWrapping"/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https://apps.raptortech.com/Volunteer/Login/MTE5OTpWb2x1bnRlZXI6ZW4tVVM=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or reach from the </w:t>
      </w:r>
      <w:r w:rsidDel="00000000" w:rsidR="00000000" w:rsidRPr="00000000">
        <w:rPr>
          <w:rtl w:val="0"/>
        </w:rPr>
        <w:t xml:space="preserve">Washington High School Website:</w:t>
        <w:br w:type="textWrapping"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https://washington.crschools.us/students-families/washingon-warrior-connect-formerly-pta/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This link will be posted at the end of each month as a reminder to enter your volunteer hours. Make Washington’s Volunteer hours show up in district records! Go Warriors!</w:t>
      </w:r>
    </w:p>
    <w:p w:rsidR="00000000" w:rsidDel="00000000" w:rsidP="00000000" w:rsidRDefault="00000000" w:rsidRPr="00000000" w14:paraId="0000004A">
      <w:pPr>
        <w:pStyle w:val="Heading2"/>
        <w:rPr/>
      </w:pPr>
      <w:bookmarkStart w:colFirst="0" w:colLast="0" w:name="_wzih3xl8918h" w:id="4"/>
      <w:bookmarkEnd w:id="4"/>
      <w:r w:rsidDel="00000000" w:rsidR="00000000" w:rsidRPr="00000000">
        <w:rPr>
          <w:rtl w:val="0"/>
        </w:rPr>
        <w:t xml:space="preserve">Washington Counseling Information</w:t>
      </w:r>
    </w:p>
    <w:p w:rsidR="00000000" w:rsidDel="00000000" w:rsidP="00000000" w:rsidRDefault="00000000" w:rsidRPr="00000000" w14:paraId="0000004B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https://sites.google.com/site/cwrcounseling/home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/>
      </w:pPr>
      <w:bookmarkStart w:colFirst="0" w:colLast="0" w:name="_dftwylo34prz" w:id="5"/>
      <w:bookmarkEnd w:id="5"/>
      <w:r w:rsidDel="00000000" w:rsidR="00000000" w:rsidRPr="00000000">
        <w:rPr>
          <w:rtl w:val="0"/>
        </w:rPr>
        <w:t xml:space="preserve">Executive </w:t>
      </w:r>
      <w:r w:rsidDel="00000000" w:rsidR="00000000" w:rsidRPr="00000000">
        <w:rPr>
          <w:rtl w:val="0"/>
        </w:rPr>
        <w:t xml:space="preserve">Contact Information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Role, Name, Contact Information: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President, Clay Melton, 319-329-0907</w:t>
        <w:br w:type="textWrapping"/>
        <w:t xml:space="preserve">or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claymelton@icloud.com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Vice President, Anthony Betters, (254) 495-4915</w:t>
        <w:br w:type="textWrapping"/>
        <w:t xml:space="preserve">or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anthoybettersjr@gmail.com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Treasurer, Kelley Cole, 319-210-6800</w:t>
        <w:br w:type="textWrapping"/>
        <w:t xml:space="preserve">or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kelleyc7525@gmail.com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Secretary, Stephanie King, 319-329-9591</w:t>
        <w:br w:type="textWrapping"/>
        <w:t xml:space="preserve">or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depaul94@gmail.com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Need to add committee lead contact info here too for each meeting</w:t>
      </w:r>
      <w:r w:rsidDel="00000000" w:rsidR="00000000" w:rsidRPr="00000000">
        <w:rPr>
          <w:rtl w:val="0"/>
        </w:rPr>
      </w:r>
    </w:p>
    <w:sectPr>
      <w:foot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docs.google.com/document/d/19hMEmsGxUealr-aOCBrRkipZgM6A2d_Rzcsx8_KMSmk/edit?usp=sharing" TargetMode="External"/><Relationship Id="rId10" Type="http://schemas.openxmlformats.org/officeDocument/2006/relationships/image" Target="media/image3.png"/><Relationship Id="rId13" Type="http://schemas.openxmlformats.org/officeDocument/2006/relationships/hyperlink" Target="https://apps.raptortech.com/Volunteer/Login/MTE5OTpWb2x1bnRlZXI6ZW4tVVM=" TargetMode="External"/><Relationship Id="rId12" Type="http://schemas.openxmlformats.org/officeDocument/2006/relationships/hyperlink" Target="https://www.donorschoose.org/project/backpacks-for-our-warriors/8527607/?utm_source=dc&amp;utm_medium=directlink&amp;utm_campaign=project&amp;utm_term=teacher_7998522&amp;rf=directlink-dc-2024-07-project-teacher_7998522&amp;challengeid=2178970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sites.google.com/site/cwrcounseling/home" TargetMode="External"/><Relationship Id="rId14" Type="http://schemas.openxmlformats.org/officeDocument/2006/relationships/hyperlink" Target="https://washington.crschools.us/students-families/washingon-warrior-connect-formerly-pta/" TargetMode="External"/><Relationship Id="rId17" Type="http://schemas.openxmlformats.org/officeDocument/2006/relationships/hyperlink" Target="mailto:anthoybettersjr@gmail.com" TargetMode="External"/><Relationship Id="rId16" Type="http://schemas.openxmlformats.org/officeDocument/2006/relationships/hyperlink" Target="mailto:claymelton@icloud.com" TargetMode="External"/><Relationship Id="rId5" Type="http://schemas.openxmlformats.org/officeDocument/2006/relationships/styles" Target="styles.xml"/><Relationship Id="rId19" Type="http://schemas.openxmlformats.org/officeDocument/2006/relationships/hyperlink" Target="mailto:depaul94@gmail.com" TargetMode="External"/><Relationship Id="rId6" Type="http://schemas.openxmlformats.org/officeDocument/2006/relationships/hyperlink" Target="https://docs.google.com/document/d/19hMEmsGxUealr-aOCBrRkipZgM6A2d_Rzcsx8_KMSmk/edit?usp=sharing" TargetMode="External"/><Relationship Id="rId18" Type="http://schemas.openxmlformats.org/officeDocument/2006/relationships/hyperlink" Target="mailto:kelleyc7525@gmail.com" TargetMode="External"/><Relationship Id="rId7" Type="http://schemas.openxmlformats.org/officeDocument/2006/relationships/hyperlink" Target="https://docs.google.com/document/d/1jYtwxLHK0fDkMRrwjYIYOrLM7XHoPgZk3edvyZrPVvU/edit?usp=sharing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